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4: School Kitchen Stocktake</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Kitchen Helper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45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Use subtraction to work out how much stock has been used.</w:t>
      </w:r>
    </w:p>
    <w:p>
      <w:pPr>
        <w:pStyle w:val="ListParagraph"/>
        <w:numPr>
          <w:ilvl w:val="0"/>
          <w:numId w:val="1"/>
        </w:numPr>
        <w:spacing w:after="80"/>
        <w:ind w:left="360"/>
      </w:pPr>
      <w:r>
        <w:rPr>
          <w:rFonts w:ascii="Calibri" w:cs="Calibri" w:eastAsia="Calibri" w:hAnsi="Calibri"/>
          <w:color w:val="2B2620"/>
          <w:sz w:val="22"/>
          <w:szCs w:val="22"/>
        </w:rPr>
        <w:t xml:space="preserve">Use division and rounding up to decide how many packs to order.</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find how much stock was used, using subtraction.</w:t>
      </w:r>
    </w:p>
    <w:p>
      <w:pPr>
        <w:pStyle w:val="ListParagraph"/>
        <w:numPr>
          <w:ilvl w:val="0"/>
          <w:numId w:val="1"/>
        </w:numPr>
        <w:spacing w:after="80"/>
        <w:ind w:left="360"/>
      </w:pPr>
      <w:r>
        <w:rPr>
          <w:rFonts w:ascii="Calibri" w:cs="Calibri" w:eastAsia="Calibri" w:hAnsi="Calibri"/>
          <w:color w:val="2B2620"/>
          <w:sz w:val="22"/>
          <w:szCs w:val="22"/>
        </w:rPr>
        <w:t xml:space="preserve">I can explain why we round an order up, not down, to a whole pack.</w:t>
      </w:r>
    </w:p>
    <w:p>
      <w:pPr>
        <w:pStyle w:val="ListParagraph"/>
        <w:numPr>
          <w:ilvl w:val="0"/>
          <w:numId w:val="1"/>
        </w:numPr>
        <w:spacing w:after="80"/>
        <w:ind w:left="360"/>
      </w:pPr>
      <w:r>
        <w:rPr>
          <w:rFonts w:ascii="Calibri" w:cs="Calibri" w:eastAsia="Calibri" w:hAnsi="Calibri"/>
          <w:color w:val="2B2620"/>
          <w:sz w:val="22"/>
          <w:szCs w:val="22"/>
        </w:rPr>
        <w:t xml:space="preserve">I can compare an order total to a budget and make a decision.</w:t>
      </w:r>
    </w:p>
    <w:p>
      <w:pPr>
        <w:spacing w:after="90" w:before="60"/>
      </w:pPr>
      <w:r>
        <w:rPr>
          <w:rFonts w:ascii="Calibri" w:cs="Calibri" w:eastAsia="Calibri" w:hAnsi="Calibri"/>
          <w:b w:val="false"/>
          <w:bCs w:val="false"/>
          <w:i/>
          <w:iCs/>
          <w:color w:val="6B6459"/>
          <w:sz w:val="21"/>
          <w:szCs w:val="21"/>
        </w:rPr>
        <w:t xml:space="preserve">Curriculum focus: Number — subtraction, multiplication, and rounding up to whole units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Stock cards or a simple price list</w:t>
      </w:r>
    </w:p>
    <w:p>
      <w:pPr>
        <w:pStyle w:val="ListParagraph"/>
        <w:numPr>
          <w:ilvl w:val="0"/>
          <w:numId w:val="1"/>
        </w:numPr>
        <w:spacing w:after="80"/>
        <w:ind w:left="360"/>
      </w:pPr>
      <w:r>
        <w:rPr>
          <w:rFonts w:ascii="Calibri" w:cs="Calibri" w:eastAsia="Calibri" w:hAnsi="Calibri"/>
          <w:color w:val="2B2620"/>
          <w:sz w:val="22"/>
          <w:szCs w:val="22"/>
        </w:rPr>
        <w:t xml:space="preserve">Whiteboard</w:t>
      </w:r>
    </w:p>
    <w:p>
      <w:pPr>
        <w:pStyle w:val="ListParagraph"/>
        <w:numPr>
          <w:ilvl w:val="0"/>
          <w:numId w:val="1"/>
        </w:numPr>
        <w:spacing w:after="80"/>
        <w:ind w:left="360"/>
      </w:pPr>
      <w:r>
        <w:rPr>
          <w:rFonts w:ascii="Calibri" w:cs="Calibri" w:eastAsia="Calibri" w:hAnsi="Calibri"/>
          <w:color w:val="2B2620"/>
          <w:sz w:val="22"/>
          <w:szCs w:val="22"/>
        </w:rPr>
        <w:t xml:space="preserve">Calculator</w:t>
      </w:r>
    </w:p>
    <w:p>
      <w:pPr>
        <w:pStyle w:val="ListParagraph"/>
        <w:numPr>
          <w:ilvl w:val="0"/>
          <w:numId w:val="1"/>
        </w:numPr>
        <w:spacing w:after="80"/>
        <w:ind w:left="360"/>
      </w:pPr>
      <w:r>
        <w:rPr>
          <w:rFonts w:ascii="Calibri" w:cs="Calibri" w:eastAsia="Calibri" w:hAnsi="Calibri"/>
          <w:color w:val="2B2620"/>
          <w:sz w:val="22"/>
          <w:szCs w:val="22"/>
        </w:rPr>
        <w:t xml:space="preserve">Printed worksheet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"Has anyone helped out in a kitchen, canteen, or store before?"</w:t>
            </w:r>
          </w:p>
          <w:p>
            <w:pPr>
              <w:spacing w:after="60"/>
            </w:pPr>
            <w:r>
              <w:rPr>
                <w:rFonts w:ascii="Calibri" w:cs="Calibri" w:eastAsia="Calibri" w:hAnsi="Calibri"/>
                <w:color w:val="2B2620"/>
                <w:sz w:val="20"/>
                <w:szCs w:val="20"/>
              </w:rPr>
              <w:t xml:space="preserve">"How do the people running a kitchen know what to order next?"</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"Here's what was on the shelf on Monday, and what's there today. Work out what's missing — without me telling you how."</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operation did you use to find how much was used?"</w:t>
            </w:r>
          </w:p>
          <w:p>
            <w:pPr>
              <w:spacing w:after="60"/>
            </w:pPr>
            <w:r>
              <w:rPr>
                <w:rFonts w:ascii="Calibri" w:cs="Calibri" w:eastAsia="Calibri" w:hAnsi="Calibri"/>
                <w:color w:val="2B2620"/>
                <w:sz w:val="20"/>
                <w:szCs w:val="20"/>
              </w:rPr>
              <w:t xml:space="preserve">"Why does 'used' matter more than just 'what's left'?"</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"If we used 27 loaves and bread comes in packs of 12, how many packs do we need?"</w:t>
            </w:r>
          </w:p>
          <w:p>
            <w:pPr>
              <w:spacing w:after="60"/>
            </w:pPr>
            <w:r>
              <w:rPr>
                <w:rFonts w:ascii="Calibri" w:cs="Calibri" w:eastAsia="Calibri" w:hAnsi="Calibri"/>
                <w:color w:val="2B2620"/>
                <w:sz w:val="20"/>
                <w:szCs w:val="20"/>
              </w:rPr>
              <w:t xml:space="preserve">"27 ÷ 12 isn't a whole number — so what do we do?"</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can't a kitchen order 'half a pack'?"</w:t>
            </w:r>
          </w:p>
          <w:p>
            <w:pPr>
              <w:spacing w:after="60"/>
            </w:pPr>
            <w:r>
              <w:rPr>
                <w:rFonts w:ascii="Calibri" w:cs="Calibri" w:eastAsia="Calibri" w:hAnsi="Calibri"/>
                <w:color w:val="2B2620"/>
                <w:sz w:val="20"/>
                <w:szCs w:val="20"/>
              </w:rPr>
              <w:t xml:space="preserve">"What could happen if the kitchen rounds down instead of up?"</w:t>
            </w:r>
          </w:p>
        </w:tc>
      </w:tr>
    </w:tbl>
    <w:p>
      <w:pPr>
        <w:spacing w:after="120"/>
      </w:pPr>
    </w:p>
    <w:p>
      <w:pPr>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Writing the subtraction equation on the board before students try to work out what's 'missing' themselves.</w:t>
      </w:r>
      <w:r>
        <w:br/>
        <w:t xml:space="preserve"/>
      </w:r>
      <w:r>
        <w:rPr>
          <w:rFonts w:ascii="Calibri" w:cs="Calibri" w:eastAsia="Calibri" w:hAnsi="Calibri"/>
          <w:color w:val="2B2620"/>
          <w:sz w:val="20"/>
          <w:szCs w:val="20"/>
        </w:rPr>
        <w:t xml:space="preserve">• Letting 'order 2.25 packs' stand as a final answer — push for what that means in the real world.</w:t>
      </w:r>
      <w:r>
        <w:br/>
        <w:t xml:space="preserve"/>
      </w:r>
      <w:r>
        <w:rPr>
          <w:rFonts w:ascii="Calibri" w:cs="Calibri" w:eastAsia="Calibri" w:hAnsi="Calibri"/>
          <w:color w:val="2B2620"/>
          <w:sz w:val="20"/>
          <w:szCs w:val="20"/>
        </w:rPr>
        <w:t xml:space="preserve">• Skipping the budget check — it's what turns this into a real decision, not just a calculation.</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Use smaller, friendlier numbers for a first item before trying the full table.</w:t>
      </w:r>
    </w:p>
    <w:p>
      <w:pPr>
        <w:pStyle w:val="ListParagraph"/>
        <w:numPr>
          <w:ilvl w:val="0"/>
          <w:numId w:val="1"/>
        </w:numPr>
        <w:spacing w:after="80"/>
        <w:ind w:left="360"/>
      </w:pPr>
      <w:r>
        <w:rPr>
          <w:rFonts w:ascii="Calibri" w:cs="Calibri" w:eastAsia="Calibri" w:hAnsi="Calibri"/>
          <w:color w:val="2B2620"/>
          <w:sz w:val="22"/>
          <w:szCs w:val="22"/>
        </w:rPr>
        <w:t xml:space="preserve">Allow physical counters to represent stock items being 'used' off a shelf display.</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students to rank items by urgency if the budget can't cover everything.</w:t>
      </w:r>
    </w:p>
    <w:p>
      <w:pPr>
        <w:pStyle w:val="ListParagraph"/>
        <w:numPr>
          <w:ilvl w:val="0"/>
          <w:numId w:val="1"/>
        </w:numPr>
        <w:spacing w:after="80"/>
        <w:ind w:left="360"/>
      </w:pPr>
      <w:r>
        <w:rPr>
          <w:rFonts w:ascii="Calibri" w:cs="Calibri" w:eastAsia="Calibri" w:hAnsi="Calibri"/>
          <w:color w:val="2B2620"/>
          <w:sz w:val="22"/>
          <w:szCs w:val="22"/>
        </w:rPr>
        <w:t xml:space="preserve">Introduce a second supplier with different pack sizes and ask students to compare which is better value.</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Replace the item list with what's actually used in your school kitchen, canteen, or a local community store.</w:t>
      </w:r>
    </w:p>
    <w:p>
      <w:pPr>
        <w:pStyle w:val="ListParagraph"/>
        <w:numPr>
          <w:ilvl w:val="0"/>
          <w:numId w:val="1"/>
        </w:numPr>
        <w:spacing w:after="80"/>
        <w:ind w:left="360"/>
      </w:pPr>
      <w:r>
        <w:rPr>
          <w:rFonts w:ascii="Calibri" w:cs="Calibri" w:eastAsia="Calibri" w:hAnsi="Calibri"/>
          <w:color w:val="2B2620"/>
          <w:sz w:val="22"/>
          <w:szCs w:val="22"/>
        </w:rPr>
        <w:t xml:space="preserve">Use real pack sizes and prices if your kitchen or a local store is willing to share them.</w:t>
      </w:r>
    </w:p>
    <w:p>
      <w:pPr>
        <w:pStyle w:val="ListParagraph"/>
        <w:numPr>
          <w:ilvl w:val="0"/>
          <w:numId w:val="1"/>
        </w:numPr>
        <w:spacing w:after="80"/>
        <w:ind w:left="360"/>
      </w:pPr>
      <w:r>
        <w:rPr>
          <w:rFonts w:ascii="Calibri" w:cs="Calibri" w:eastAsia="Calibri" w:hAnsi="Calibri"/>
          <w:color w:val="2B2620"/>
          <w:sz w:val="22"/>
          <w:szCs w:val="22"/>
        </w:rPr>
        <w:t xml:space="preserve">If a school kitchen doesn't fit, adapt this to a family pantry or a community store instead.</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2026-08-08T22:51:33.189Z</dcterms:created>
  <dcterms:modified xsi:type="dcterms:W3CDTF">2026-08-08T22:51:33.189Z</dcterms:modified>
</cp:coreProperties>
</file>

<file path=docProps/custom.xml><?xml version="1.0" encoding="utf-8"?>
<Properties xmlns="http://schemas.openxmlformats.org/officeDocument/2006/custom-properties" xmlns:vt="http://schemas.openxmlformats.org/officeDocument/2006/docPropsVTypes"/>
</file>