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A6621B"/>
          <w:sz w:val="20"/>
          <w:szCs w:val="20"/>
        </w:rPr>
        <w:t xml:space="preserve">MATHS MISSION</w:t>
      </w:r>
    </w:p>
    <w:p>
      <w:pPr>
        <w:pBdr>
          <w:bottom w:val="single" w:color="A6621B" w:sz="12" w:space="4"/>
        </w:pBdr>
        <w:spacing w:after="160" w:before="200"/>
      </w:pPr>
      <w:r>
        <w:rPr>
          <w:rFonts w:ascii="Calibri" w:cs="Calibri" w:eastAsia="Calibri" w:hAnsi="Calibri"/>
          <w:b/>
          <w:bCs/>
          <w:color w:val="7A4712"/>
          <w:sz w:val="34"/>
          <w:szCs w:val="34"/>
        </w:rPr>
        <w:t xml:space="preserve">Reading the Seasons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A8501F"/>
          <w:sz w:val="24"/>
          <w:szCs w:val="24"/>
        </w:rPr>
        <w:t xml:space="preserve">🎯  YOUR ROLE: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COMMUNITY PLANNER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📋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Your Mission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As Community Planner, you've been asked to help decide the best time to run an important community activity — using a local seasonal calendar rather than just a regular monthly one.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[Teacher: insert your local seasonal calendar here, shared with permission, before running this mission.]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💭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Before You Begin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What signs in nature tell people that the weather or season is changing?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Do you already know a seasonal pattern here — like a wet season and a dry season? What changes between them?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partner: what's different about life here in different seasons?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📖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Background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Many Aboriginal and Torres Strait Islander communities use detailed seasonal calendars built from generations of careful observation of Country — noting things like plant flowering, animal behaviour, and weather patterns — to guide when activities happen. These calendars are different in every region and are not the same everywhere.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📅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1 – Mapping the Seasons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Using the seasonal calendar provided, fill in the name and length (in weeks) of each season, then write its length as a fraction of the 52-week year. Simplify the fraction if you can.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Check: do all the seasons’ weeks add up to 52?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Not every calendar has 7 seasons — if yours has fewer, just leave the extra rows blank.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3000"/>
        <w:gridCol w:w="3000"/>
        <w:gridCol w:w="3000"/>
      </w:tblGrid>
      <w:tr>
        <w:trPr>
          <w:cantSplit/>
          <w:tblHeader/>
        </w:trPr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Season Name</w:t>
            </w:r>
          </w:p>
        </w:tc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Weeks Long</w:t>
            </w:r>
          </w:p>
        </w:tc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Fraction of Year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80"/>
      </w:pP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🗓️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2 – Choosing the Timing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community wants to run its activity during a season when a particular condition is true (e.g. calmer weather, or good road access).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Using your calendar, work out which season fits, and which week of the year that season begins.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Best season for the activity: ____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Week the season begins: 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🧠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Make a Decision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Which week should the activity be scheduled to start?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The week the season begins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A week in the middle of the season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A different week — explain</w:t>
      </w:r>
    </w:p>
    <w:p>
      <w:pPr>
        <w:spacing w:after="9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Explain your choice using the calendar and fractions from your table.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⚠️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Mission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 late change means the activity now needs to happen twice a year, about six months (26 weeks) apart.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Work out the second week, and which season it falls in.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3000"/>
        <w:gridCol w:w="3000"/>
        <w:gridCol w:w="3000"/>
      </w:tblGrid>
      <w:tr>
        <w:trPr>
          <w:cantSplit/>
          <w:tblHeader/>
        </w:trPr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Occurrence</w:t>
            </w:r>
          </w:p>
        </w:tc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Week Number</w:t>
            </w:r>
          </w:p>
        </w:tc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Season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First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Second (+26 weeks)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90" w:before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Does the second date fall in a season that still works for the activity? Explain.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⭐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Extension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Write a rule for working out which season a given week number falls into, using your calendar.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is your rule?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 before you write your rule.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My idea: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🌏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Community Connection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Seasonal knowledge is built from careful, long-term observation of the local environment.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Plants flowering or fruiting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Animals appearing, breeding, or moving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Changes in wind, rain, or temperature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Road or sea access changing</w:t>
      </w:r>
    </w:p>
    <w:p>
      <w:pPr>
        <w:spacing w:after="90" w:before="8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signs tell people here that a season has changed?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💬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Reflection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Circle how you felt about today's mission: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😀 Confident     🙂 Mostly understood     😐 Needed some help     😕 Found it difficult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was interesting about using a seasonal calendar instead of a regular monthly one?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🌟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Bonus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Design one page of a class seasonal calendar poster using what you found out today.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sectPr>
      <w:headerReference w:type="default" r:id="rId7"/>
      <w:footerReference w:type="default" r:id="rId8"/>
      <w:pgSz w:w="11906" w:h="16838" w:orient="portrait"/>
      <w:pgMar w:top="720" w:right="1000" w:bottom="7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459"/>
        <w:sz w:val="16"/>
        <w:szCs w:val="16"/>
      </w:rPr>
      <w:t xml:space="preserve">Maths that matters  ·  Page </w:t>
    </w:r>
    <w:r>
      <w:rPr>
        <w:rFonts w:ascii="Calibri" w:cs="Calibri" w:eastAsia="Calibri" w:hAnsi="Calibri"/>
        <w:color w:val="6B64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6459"/>
        <w:sz w:val="16"/>
        <w:szCs w:val="16"/>
      </w:rPr>
      <w:t xml:space="preserve">Maths Mission 6: Reading the Seasons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2026-08-08T22:51:33.405Z</dcterms:created>
  <dcterms:modified xsi:type="dcterms:W3CDTF">2026-08-08T22:51:33.405Z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