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7: Junior Ranger: Land Care Patrol</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Junior Ranger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55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Calculate the area of a rectangular and a composite plot of land.</w:t>
      </w:r>
    </w:p>
    <w:p>
      <w:pPr>
        <w:pStyle w:val="ListParagraph"/>
        <w:numPr>
          <w:ilvl w:val="0"/>
          <w:numId w:val="1"/>
        </w:numPr>
        <w:spacing w:after="80"/>
        <w:ind w:left="360"/>
      </w:pPr>
      <w:r>
        <w:rPr>
          <w:rFonts w:ascii="Calibri" w:cs="Calibri" w:eastAsia="Calibri" w:hAnsi="Calibri"/>
          <w:color w:val="2B2620"/>
          <w:sz w:val="22"/>
          <w:szCs w:val="22"/>
        </w:rPr>
        <w:t xml:space="preserve">Use area to work out how many seedlings are needed at a given spacing.</w:t>
      </w:r>
    </w:p>
    <w:p>
      <w:pPr>
        <w:pStyle w:val="ListParagraph"/>
        <w:numPr>
          <w:ilvl w:val="0"/>
          <w:numId w:val="1"/>
        </w:numPr>
        <w:spacing w:after="80"/>
        <w:ind w:left="360"/>
      </w:pPr>
      <w:r>
        <w:rPr>
          <w:rFonts w:ascii="Calibri" w:cs="Calibri" w:eastAsia="Calibri" w:hAnsi="Calibri"/>
          <w:color w:val="2B2620"/>
          <w:sz w:val="22"/>
          <w:szCs w:val="22"/>
        </w:rPr>
        <w:t xml:space="preserve">Calculate perimeter and use it to work out a fencing cost.</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calculate area using length × width.</w:t>
      </w:r>
    </w:p>
    <w:p>
      <w:pPr>
        <w:pStyle w:val="ListParagraph"/>
        <w:numPr>
          <w:ilvl w:val="0"/>
          <w:numId w:val="1"/>
        </w:numPr>
        <w:spacing w:after="80"/>
        <w:ind w:left="360"/>
      </w:pPr>
      <w:r>
        <w:rPr>
          <w:rFonts w:ascii="Calibri" w:cs="Calibri" w:eastAsia="Calibri" w:hAnsi="Calibri"/>
          <w:color w:val="2B2620"/>
          <w:sz w:val="22"/>
          <w:szCs w:val="22"/>
        </w:rPr>
        <w:t xml:space="preserve">I can calculate perimeter by adding all the sides.</w:t>
      </w:r>
    </w:p>
    <w:p>
      <w:pPr>
        <w:pStyle w:val="ListParagraph"/>
        <w:numPr>
          <w:ilvl w:val="0"/>
          <w:numId w:val="1"/>
        </w:numPr>
        <w:spacing w:after="80"/>
        <w:ind w:left="360"/>
      </w:pPr>
      <w:r>
        <w:rPr>
          <w:rFonts w:ascii="Calibri" w:cs="Calibri" w:eastAsia="Calibri" w:hAnsi="Calibri"/>
          <w:color w:val="2B2620"/>
          <w:sz w:val="22"/>
          <w:szCs w:val="22"/>
        </w:rPr>
        <w:t xml:space="preserve">I can use division to work out how many seedlings fit a given area.</w:t>
      </w:r>
    </w:p>
    <w:p>
      <w:pPr>
        <w:spacing w:after="90" w:before="60"/>
      </w:pPr>
      <w:r>
        <w:rPr>
          <w:rFonts w:ascii="Calibri" w:cs="Calibri" w:eastAsia="Calibri" w:hAnsi="Calibri"/>
          <w:b w:val="false"/>
          <w:bCs w:val="false"/>
          <w:i/>
          <w:iCs/>
          <w:color w:val="6B6459"/>
          <w:sz w:val="21"/>
          <w:szCs w:val="21"/>
        </w:rPr>
        <w:t xml:space="preserve">Curriculum focus: Measurement — area and perimeter of rectangles and composite shapes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Grid paper</w:t>
      </w:r>
    </w:p>
    <w:p>
      <w:pPr>
        <w:pStyle w:val="ListParagraph"/>
        <w:numPr>
          <w:ilvl w:val="0"/>
          <w:numId w:val="1"/>
        </w:numPr>
        <w:spacing w:after="80"/>
        <w:ind w:left="360"/>
      </w:pPr>
      <w:r>
        <w:rPr>
          <w:rFonts w:ascii="Calibri" w:cs="Calibri" w:eastAsia="Calibri" w:hAnsi="Calibri"/>
          <w:color w:val="2B2620"/>
          <w:sz w:val="22"/>
          <w:szCs w:val="22"/>
        </w:rPr>
        <w:t xml:space="preserve">Ruler</w:t>
      </w:r>
    </w:p>
    <w:p>
      <w:pPr>
        <w:pStyle w:val="ListParagraph"/>
        <w:numPr>
          <w:ilvl w:val="0"/>
          <w:numId w:val="1"/>
        </w:numPr>
        <w:spacing w:after="80"/>
        <w:ind w:left="360"/>
      </w:pPr>
      <w:r>
        <w:rPr>
          <w:rFonts w:ascii="Calibri" w:cs="Calibri" w:eastAsia="Calibri" w:hAnsi="Calibri"/>
          <w:color w:val="2B2620"/>
          <w:sz w:val="22"/>
          <w:szCs w:val="22"/>
        </w:rPr>
        <w:t xml:space="preserve">Calculator</w:t>
      </w:r>
    </w:p>
    <w:p>
      <w:pPr>
        <w:pStyle w:val="ListParagraph"/>
        <w:numPr>
          <w:ilvl w:val="0"/>
          <w:numId w:val="1"/>
        </w:numPr>
        <w:spacing w:after="80"/>
        <w:ind w:left="360"/>
      </w:pPr>
      <w:r>
        <w:rPr>
          <w:rFonts w:ascii="Calibri" w:cs="Calibri" w:eastAsia="Calibri" w:hAnsi="Calibri"/>
          <w:color w:val="2B2620"/>
          <w:sz w:val="22"/>
          <w:szCs w:val="22"/>
        </w:rPr>
        <w:t xml:space="preserve">Measuring tape (optional, for an outdoor extension on the school grounds)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might cause land to need replanting?"</w:t>
            </w:r>
          </w:p>
          <w:p>
            <w:pPr>
              <w:spacing w:after="60"/>
            </w:pPr>
            <w:r>
              <w:rPr>
                <w:rFonts w:ascii="Calibri" w:cs="Calibri" w:eastAsia="Calibri" w:hAnsi="Calibri"/>
                <w:color w:val="2B2620"/>
                <w:sz w:val="20"/>
                <w:szCs w:val="20"/>
              </w:rPr>
              <w:t xml:space="preserve">"What do you think Rangers actually do day-to-day?"</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"Here's the shape and size of a damaged plot. Before I explain anything, sketch it on grid paper with your group."</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"How did you work out how much space is inside the plot?"</w:t>
            </w:r>
          </w:p>
          <w:p>
            <w:pPr>
              <w:spacing w:after="60"/>
            </w:pPr>
            <w:r>
              <w:rPr>
                <w:rFonts w:ascii="Calibri" w:cs="Calibri" w:eastAsia="Calibri" w:hAnsi="Calibri"/>
                <w:color w:val="2B2620"/>
                <w:sz w:val="20"/>
                <w:szCs w:val="20"/>
              </w:rPr>
              <w:t xml:space="preserve">"How is that different from working out the distance around the outside?"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"What's the difference between area and perimeter, in your own words?"</w:t>
            </w:r>
          </w:p>
          <w:p>
            <w:pPr>
              <w:spacing w:after="60"/>
            </w:pPr>
            <w:r>
              <w:rPr>
                <w:rFonts w:ascii="Calibri" w:cs="Calibri" w:eastAsia="Calibri" w:hAnsi="Calibri"/>
                <w:color w:val="2B2620"/>
                <w:sz w:val="20"/>
                <w:szCs w:val="20"/>
              </w:rPr>
              <w:t xml:space="preserve">"If each seedling needs 2 square metres, how would you use the area to find the number of seedlings?"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would a Ranger need both area and perimeter for a job like this?"</w:t>
            </w:r>
          </w:p>
        </w:tc>
      </w:tr>
    </w:tbl>
    <w:p>
      <w:pPr>
        <w:spacing w:after="120"/>
      </w:pPr>
    </w:p>
    <w:p>
      <w:pPr>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Introducing the formulas 'Area = l × w' and 'Perimeter = add all sides' before students have tried measuring/sketching themselves.</w:t>
      </w:r>
      <w:r>
        <w:br/>
        <w:t xml:space="preserve"/>
      </w:r>
      <w:r>
        <w:rPr>
          <w:rFonts w:ascii="Calibri" w:cs="Calibri" w:eastAsia="Calibri" w:hAnsi="Calibri"/>
          <w:color w:val="2B2620"/>
          <w:sz w:val="20"/>
          <w:szCs w:val="20"/>
        </w:rPr>
        <w:t xml:space="preserve">• Treating area and perimeter as interchangeable — confusing the two is the most common error here.</w:t>
      </w:r>
      <w:r>
        <w:br/>
        <w:t xml:space="preserve"/>
      </w:r>
      <w:r>
        <w:rPr>
          <w:rFonts w:ascii="Calibri" w:cs="Calibri" w:eastAsia="Calibri" w:hAnsi="Calibri"/>
          <w:color w:val="2B2620"/>
          <w:sz w:val="20"/>
          <w:szCs w:val="20"/>
        </w:rPr>
        <w:t xml:space="preserve">• Skipping the budget check at the end — it's what makes this a real decision.</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Provide a squared grid where each square is already labelled 1 m × 1 m so area can be counted directly.</w:t>
      </w:r>
    </w:p>
    <w:p>
      <w:pPr>
        <w:pStyle w:val="ListParagraph"/>
        <w:numPr>
          <w:ilvl w:val="0"/>
          <w:numId w:val="1"/>
        </w:numPr>
        <w:spacing w:after="80"/>
        <w:ind w:left="360"/>
      </w:pPr>
      <w:r>
        <w:rPr>
          <w:rFonts w:ascii="Calibri" w:cs="Calibri" w:eastAsia="Calibri" w:hAnsi="Calibri"/>
          <w:color w:val="2B2620"/>
          <w:sz w:val="22"/>
          <w:szCs w:val="22"/>
        </w:rPr>
        <w:t xml:space="preserve">Use a simple rectangle only, saving the L-shape for the Challenge.</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design their own composite-shaped plot and calculate its area and perimeter.</w:t>
      </w:r>
    </w:p>
    <w:p>
      <w:pPr>
        <w:pStyle w:val="ListParagraph"/>
        <w:numPr>
          <w:ilvl w:val="0"/>
          <w:numId w:val="1"/>
        </w:numPr>
        <w:spacing w:after="80"/>
        <w:ind w:left="360"/>
      </w:pPr>
      <w:r>
        <w:rPr>
          <w:rFonts w:ascii="Calibri" w:cs="Calibri" w:eastAsia="Calibri" w:hAnsi="Calibri"/>
          <w:color w:val="2B2620"/>
          <w:sz w:val="22"/>
          <w:szCs w:val="22"/>
        </w:rPr>
        <w:t xml:space="preserve">Introduce a second spacing rule (1 seedling per 3 m²) and compare seedling numbers needed.</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This mission fits naturally with a school farm, garden, or grounds program — use a real section of school land if one is available to measure.</w:t>
      </w:r>
    </w:p>
    <w:p>
      <w:pPr>
        <w:pStyle w:val="ListParagraph"/>
        <w:numPr>
          <w:ilvl w:val="0"/>
          <w:numId w:val="1"/>
        </w:numPr>
        <w:spacing w:after="80"/>
        <w:ind w:left="360"/>
      </w:pPr>
      <w:r>
        <w:rPr>
          <w:rFonts w:ascii="Calibri" w:cs="Calibri" w:eastAsia="Calibri" w:hAnsi="Calibri"/>
          <w:color w:val="2B2620"/>
          <w:sz w:val="22"/>
          <w:szCs w:val="22"/>
        </w:rPr>
        <w:t xml:space="preserve">Invite a local Land Ranger group, or whoever manages the school grounds, to speak about real land care and replanting projects.</w:t>
      </w:r>
    </w:p>
    <w:p>
      <w:pPr>
        <w:pStyle w:val="ListParagraph"/>
        <w:numPr>
          <w:ilvl w:val="0"/>
          <w:numId w:val="1"/>
        </w:numPr>
        <w:spacing w:after="80"/>
        <w:ind w:left="360"/>
      </w:pPr>
      <w:r>
        <w:rPr>
          <w:rFonts w:ascii="Calibri" w:cs="Calibri" w:eastAsia="Calibri" w:hAnsi="Calibri"/>
          <w:color w:val="2B2620"/>
          <w:sz w:val="22"/>
          <w:szCs w:val="22"/>
        </w:rPr>
        <w:t xml:space="preserve">Use real native species names if appropriate and known, rather than the generic 'seedlings' used here.</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2026-08-08T22:51:33.578Z</dcterms:created>
  <dcterms:modified xsi:type="dcterms:W3CDTF">2026-08-08T22:51:33.578Z</dcterms:modified>
</cp:coreProperties>
</file>

<file path=docProps/custom.xml><?xml version="1.0" encoding="utf-8"?>
<Properties xmlns="http://schemas.openxmlformats.org/officeDocument/2006/custom-properties" xmlns:vt="http://schemas.openxmlformats.org/officeDocument/2006/docPropsVTypes"/>
</file>